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70" w:rsidRPr="00F046D3" w:rsidRDefault="00F046D3">
      <w:pPr>
        <w:rPr>
          <w:b/>
          <w:sz w:val="28"/>
          <w:szCs w:val="28"/>
        </w:rPr>
      </w:pPr>
      <w:r w:rsidRPr="00F046D3">
        <w:rPr>
          <w:b/>
          <w:sz w:val="28"/>
          <w:szCs w:val="28"/>
        </w:rPr>
        <w:t>CNDL  Urbino   -  Campionato Nazionale delle Lingue   (NEWS  da pubblicare)</w:t>
      </w:r>
    </w:p>
    <w:p w:rsidR="00F046D3" w:rsidRPr="00F046D3" w:rsidRDefault="00F046D3">
      <w:pPr>
        <w:rPr>
          <w:b/>
          <w:sz w:val="28"/>
          <w:szCs w:val="28"/>
        </w:rPr>
      </w:pPr>
    </w:p>
    <w:p w:rsidR="00F046D3" w:rsidRDefault="00F046D3" w:rsidP="00F046D3">
      <w:r>
        <w:t xml:space="preserve">Dopo la pausa forzata dello scorso anno a causa della pandemia, </w:t>
      </w:r>
      <w:r w:rsidRPr="0046454A">
        <w:t>il</w:t>
      </w:r>
      <w:r w:rsidRPr="0046454A">
        <w:rPr>
          <w:b/>
        </w:rPr>
        <w:t xml:space="preserve"> </w:t>
      </w:r>
      <w:r w:rsidRPr="0046454A">
        <w:t>Campionato Nazionale delle Lingue</w:t>
      </w:r>
      <w:r>
        <w:t xml:space="preserve"> dell’ Università di Urbino ha fatto ritorno nelle scuole superiori italiane.</w:t>
      </w:r>
    </w:p>
    <w:p w:rsidR="00F046D3" w:rsidRDefault="00F046D3" w:rsidP="00F046D3">
      <w:pPr>
        <w:jc w:val="both"/>
      </w:pPr>
      <w:r>
        <w:t xml:space="preserve">Per chi non lo conoscesse,  il CNdL  è una competizione formativa nell’ambito dell’insegnamento e apprendimento delle lingue straniere, organizzata dall’Università di Urbino e  rivolta agli studenti iscritti all’ultimo anno delle Scuole Secondarie di Secondo Grado dell’intero territorio nazionale. Il progetto, </w:t>
      </w:r>
      <w:r w:rsidRPr="00972FF3">
        <w:t xml:space="preserve"> riconosciuto </w:t>
      </w:r>
      <w:r>
        <w:t xml:space="preserve">dal Ministero </w:t>
      </w:r>
      <w:r w:rsidRPr="00972FF3">
        <w:t xml:space="preserve">nel Programma per la </w:t>
      </w:r>
      <w:r>
        <w:t>Valorizzazione delle E</w:t>
      </w:r>
      <w:r w:rsidRPr="00972FF3">
        <w:t>ccellenze</w:t>
      </w:r>
      <w:r>
        <w:t xml:space="preserve"> anche </w:t>
      </w:r>
      <w:r w:rsidRPr="00972FF3">
        <w:t>per l’a.s. 2021/2022</w:t>
      </w:r>
      <w:r>
        <w:t xml:space="preserve">,  intende mettere in risalto l’importanza dello studio delle lingue straniere in una società globale, interculturale e multietnica. </w:t>
      </w:r>
    </w:p>
    <w:p w:rsidR="00F046D3" w:rsidRDefault="00F046D3" w:rsidP="00F046D3">
      <w:pPr>
        <w:jc w:val="both"/>
      </w:pPr>
      <w:r>
        <w:t xml:space="preserve">Fra l’8 e il 15 novembre scorsi,  </w:t>
      </w:r>
      <w:r w:rsidRPr="00F046D3">
        <w:rPr>
          <w:b/>
          <w:sz w:val="28"/>
          <w:szCs w:val="28"/>
        </w:rPr>
        <w:t>60</w:t>
      </w:r>
      <w:r>
        <w:t xml:space="preserve"> studenti dell’Istituto  hanno affrontato la prova online di preselezione.  I  risultati sono assolutamente apprezzabili e premiano la scelta d’Istituto di puntare sull’Internazionalizzazione come trampolino di lancio per il futuro accademico e professionale dei nostri studenti.  </w:t>
      </w:r>
    </w:p>
    <w:p w:rsidR="00F046D3" w:rsidRDefault="00F046D3" w:rsidP="00F046D3">
      <w:pPr>
        <w:jc w:val="both"/>
      </w:pPr>
      <w:r>
        <w:t xml:space="preserve">I migliori studenti del “Gadda”  hanno ottenuto ottimi punteggi, calcolati su un totale di 100 punti: </w:t>
      </w:r>
      <w:r w:rsidRPr="00F046D3">
        <w:rPr>
          <w:b/>
          <w:sz w:val="28"/>
          <w:szCs w:val="28"/>
        </w:rPr>
        <w:t>96/100</w:t>
      </w:r>
      <w:r>
        <w:rPr>
          <w:b/>
        </w:rPr>
        <w:t xml:space="preserve"> </w:t>
      </w:r>
      <w:r>
        <w:t xml:space="preserve">per la lingua inglese,  </w:t>
      </w:r>
      <w:r w:rsidRPr="00F046D3">
        <w:rPr>
          <w:b/>
          <w:sz w:val="28"/>
          <w:szCs w:val="28"/>
        </w:rPr>
        <w:t>92/100</w:t>
      </w:r>
      <w:r>
        <w:t xml:space="preserve"> per lo spagnolo,  </w:t>
      </w:r>
      <w:r w:rsidRPr="00F046D3">
        <w:rPr>
          <w:b/>
          <w:sz w:val="28"/>
          <w:szCs w:val="28"/>
        </w:rPr>
        <w:t>88/100</w:t>
      </w:r>
      <w:r>
        <w:t xml:space="preserve"> per la lingua francese e, ultimo ma non meno soddisfacente, </w:t>
      </w:r>
      <w:r w:rsidRPr="00F046D3">
        <w:rPr>
          <w:b/>
          <w:sz w:val="28"/>
          <w:szCs w:val="28"/>
        </w:rPr>
        <w:t>76/100</w:t>
      </w:r>
      <w:r>
        <w:t xml:space="preserve"> per il tedesco.</w:t>
      </w:r>
    </w:p>
    <w:p w:rsidR="00F046D3" w:rsidRDefault="00F046D3" w:rsidP="00F046D3">
      <w:pPr>
        <w:jc w:val="both"/>
      </w:pPr>
      <w:r>
        <w:t>Il prossimo appuntamento è per il  13 gennaio 2022, quando sarà pubblicata la graduatoria dei candidati ammessi alle due successive fasi del Campionato, che si terranno a Urbino, il 24 e 25 febbraio 2022.  Solo i 30 migliori studenti</w:t>
      </w:r>
      <w:r w:rsidRPr="008140F7">
        <w:t xml:space="preserve"> </w:t>
      </w:r>
      <w:r>
        <w:t xml:space="preserve">di tutto il territorio nazionale per ogni lingua </w:t>
      </w:r>
      <w:r w:rsidRPr="008140F7">
        <w:t xml:space="preserve"> </w:t>
      </w:r>
      <w:r>
        <w:t xml:space="preserve">saranno invitati a partecipare alle fasi semifinali del Campionato. </w:t>
      </w:r>
    </w:p>
    <w:p w:rsidR="00F046D3" w:rsidRDefault="00F046D3" w:rsidP="00F046D3">
      <w:pPr>
        <w:jc w:val="both"/>
      </w:pPr>
      <w:r>
        <w:t>Non ci resta che sperare che almeno uno dei nostri brillanti studenti riesca ad entrare in graduatoria, nella consapevolezza, comunque, che i punteggi raggiunti sono già un premio tangibile per il loro impegno di cinque anni.</w:t>
      </w:r>
    </w:p>
    <w:p w:rsidR="00F046D3" w:rsidRDefault="00F046D3"/>
    <w:sectPr w:rsidR="00F046D3" w:rsidSect="00C82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146CB"/>
    <w:rsid w:val="004146CB"/>
    <w:rsid w:val="004928E9"/>
    <w:rsid w:val="00A51002"/>
    <w:rsid w:val="00C82970"/>
    <w:rsid w:val="00F0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2021-11-21T21:15:00Z</dcterms:created>
  <dcterms:modified xsi:type="dcterms:W3CDTF">2021-11-21T21:15:00Z</dcterms:modified>
</cp:coreProperties>
</file>